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50E988D" w:rsidP="4088305C" w:rsidRDefault="750E988D" w14:paraId="197D38A6" w14:textId="31705AFC">
      <w:pPr>
        <w:pStyle w:val="Normal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="750E988D">
        <w:rPr/>
        <w:t>Nagłówek:</w:t>
      </w:r>
      <w:r w:rsidRPr="4088305C" w:rsidR="0AD5EE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Kompetencje przyszłości. ABK zaprasza studentów oraz absolwentów na przedmiot ponadprogramowy.</w:t>
      </w:r>
      <w:r>
        <w:br/>
      </w:r>
    </w:p>
    <w:p w:rsidR="4088305C" w:rsidRDefault="4088305C" w14:paraId="14D68ED8" w14:textId="2BAFA82B"/>
    <w:p xmlns:wp14="http://schemas.microsoft.com/office/word/2010/wordml" wp14:paraId="57375426" wp14:textId="7B730705">
      <w:r w:rsidR="0D140043">
        <w:rPr/>
        <w:t>Akademickie Biuro Karier zaprasza do zapisu na przedmioty ponadprogramowe realizowane w semestrze letnim!</w:t>
      </w:r>
    </w:p>
    <w:p w:rsidR="663A82E1" w:rsidRDefault="663A82E1" w14:paraId="723C31F7" w14:textId="17A36D91">
      <w:r w:rsidR="663A82E1">
        <w:rPr/>
        <w:t>https://biurokarier.uwr.edu.pl/przedmioty-ponadprogramowe/</w:t>
      </w:r>
    </w:p>
    <w:p w:rsidR="0D140043" w:rsidP="4088305C" w:rsidRDefault="0D140043" w14:paraId="307586A4" w14:textId="36906212">
      <w:pPr>
        <w:pStyle w:val="Normal"/>
      </w:pPr>
      <w:r w:rsidRPr="4088305C" w:rsidR="0D14004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Jednym z przedmiotów są “Twoje Kompetencje Przyszłości”</w:t>
      </w:r>
    </w:p>
    <w:p w:rsidR="0D140043" w:rsidP="4088305C" w:rsidRDefault="0D140043" w14:paraId="0EC82C0B" w14:textId="712B0FEE">
      <w:pPr>
        <w:pStyle w:val="Normal"/>
      </w:pPr>
      <w:r w:rsidRPr="4088305C" w:rsidR="0D14004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Spotkania dedykowane są osobom, które:</w:t>
      </w:r>
      <w:r>
        <w:br/>
      </w:r>
      <w:r w:rsidRPr="4088305C" w:rsidR="0D14004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• zastanawiają się w jaki sposób budować swoją przewagę na rynku pracy i rozwijać swój zawodowy potencjał,</w:t>
      </w:r>
      <w:r>
        <w:br/>
      </w:r>
      <w:r w:rsidRPr="4088305C" w:rsidR="0D14004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• chcą zwiększyć swoją zatrudnialność i przygotować się na nieuchronne zmiany zachodzące na dynamicznym rynku pracy,</w:t>
      </w:r>
      <w:r>
        <w:br/>
      </w:r>
      <w:r w:rsidRPr="4088305C" w:rsidR="0D14004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• potrzebują wartościowych i sprawdzonych rad od doświadczonych ludzi biznesu.</w:t>
      </w:r>
    </w:p>
    <w:p w:rsidR="0D140043" w:rsidP="4088305C" w:rsidRDefault="0D140043" w14:paraId="102956D7" w14:textId="0AAC8336">
      <w:pPr>
        <w:shd w:val="clear" w:color="auto" w:fill="FFFFFF" w:themeFill="background1"/>
        <w:spacing w:before="240" w:beforeAutospacing="off" w:after="240" w:afterAutospacing="off"/>
      </w:pPr>
      <w:r w:rsidRPr="4088305C" w:rsidR="0D14004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Twoje kompetencje przyszłości</w:t>
      </w:r>
      <w:r w:rsidRPr="4088305C" w:rsidR="0D14004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to cykl inspirujących wykładów, które odczarują kompetencje przyszłości, pokażą jak stać się poszukiwanym i cenionym pracownikiem czy przedsiębiorcą. Na wykładach realizowanych w ramach nowego przedmiotu dowiesz się m.in. jak skutecznie się uczyć, krytycznie analizować otrzymywane informacje, budować swoją osobistą skuteczność czy rozwijać kreatywność. A wszystko to z realnej, biznesowej perspektywy!</w:t>
      </w:r>
    </w:p>
    <w:p w:rsidR="479745AE" w:rsidP="4088305C" w:rsidRDefault="479745AE" w14:paraId="18B18A15" w14:textId="501898FF">
      <w:pPr>
        <w:shd w:val="clear" w:color="auto" w:fill="FFFFFF" w:themeFill="background1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Dlaczego warto?</w:t>
      </w:r>
      <w:r>
        <w:br/>
      </w: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Każdą kompetencję przedstawi ekspert w danym obszarze. Podzieli się z uczestniczkami i uczestnikami naprawdę wartościowymi pomysłami i wskazówkami dotyczącymi rozwoju poszczególnych umiejętności.</w:t>
      </w:r>
    </w:p>
    <w:p w:rsidR="479745AE" w:rsidP="4088305C" w:rsidRDefault="479745AE" w14:paraId="64D40A68" w14:textId="5B9B454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programie m.in.:</w:t>
      </w:r>
    </w:p>
    <w:p w:rsidR="479745AE" w:rsidP="4088305C" w:rsidRDefault="479745AE" w14:paraId="16D53ABD" w14:textId="2E39E1A8">
      <w:pPr>
        <w:spacing w:before="240" w:beforeAutospacing="off" w:after="240" w:afterAutospacing="off" w:line="405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🧠 Skuteczne strategie uczenia się i zapamiętywania</w:t>
      </w:r>
      <w:r>
        <w:br/>
      </w: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dr Kamila Woźniak – bohemistka i polonistka, literaturoznawczyni, Instytut Filologii Słowiańskiej UWr</w:t>
      </w:r>
    </w:p>
    <w:p w:rsidR="479745AE" w:rsidP="4088305C" w:rsidRDefault="479745AE" w14:paraId="5A71D85A" w14:textId="040C1B59">
      <w:pPr>
        <w:spacing w:before="240" w:beforeAutospacing="off" w:after="240" w:afterAutospacing="off" w:line="405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🔍 Krytyczne myślenie i rozwiązywanie problemów</w:t>
      </w:r>
      <w:r>
        <w:br/>
      </w: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dr Michał Kuś – politolog i medioznawca, Zakład Komunikowania Społecznego i Dziennikarstwa UWr</w:t>
      </w:r>
    </w:p>
    <w:p w:rsidR="479745AE" w:rsidP="4088305C" w:rsidRDefault="479745AE" w14:paraId="4EB7A547" w14:textId="3CEAEF3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💻 Świadome korzystanie z technologii informacyjnych</w:t>
      </w:r>
      <w:r>
        <w:br/>
      </w: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Tomasz Wiertelak – Head of ICT Architect, T-Mobile Polska Business Solutions</w:t>
      </w:r>
    </w:p>
    <w:p w:rsidR="479745AE" w:rsidP="4088305C" w:rsidRDefault="479745AE" w14:paraId="2E579845" w14:textId="119AB53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🎨 Porzucanie schematów i rozwijanie kreatywności</w:t>
      </w:r>
      <w:r>
        <w:br/>
      </w: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Linda Parys – trenerka kreatywności, strateg marek, coach</w:t>
      </w:r>
    </w:p>
    <w:p w:rsidR="479745AE" w:rsidP="4088305C" w:rsidRDefault="479745AE" w14:paraId="5DC557DC" w14:textId="41BA82B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🎯 Osobista skuteczność</w:t>
      </w:r>
      <w:r>
        <w:br/>
      </w: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Anna Cieślik – psycholożka, założycielka i właścicielka “Pracowni Rozwoju”</w:t>
      </w:r>
    </w:p>
    <w:p w:rsidR="479745AE" w:rsidP="4088305C" w:rsidRDefault="479745AE" w14:paraId="241753E6" w14:textId="67FC05F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👥 Nowoczesne przywództwo – kompetencje lidera przyszłości</w:t>
      </w:r>
      <w:r>
        <w:br/>
      </w: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Radosław Palmowski – Dyrektor Generalny, Zehnder Polska</w:t>
      </w:r>
    </w:p>
    <w:p w:rsidR="479745AE" w:rsidP="4088305C" w:rsidRDefault="479745AE" w14:paraId="04435AF5" w14:textId="15F76A4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🌐 Marka osobista w sieci – wizerunek zbudowany na kompetencjach</w:t>
      </w:r>
      <w:r>
        <w:br/>
      </w: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Sebastian Kolęda – Head of Employer Branding Practice, Komunikacja Plus</w:t>
      </w:r>
    </w:p>
    <w:p w:rsidR="479745AE" w:rsidP="4088305C" w:rsidRDefault="479745AE" w14:paraId="487C4BD1" w14:textId="4D174FD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🔄 Adaptacja do zmian i budowanie pozycji na rynku pracy</w:t>
      </w:r>
      <w:r>
        <w:br/>
      </w: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Dominika Buczkowska – kierownik Akademickiego Biura Karier UWr</w:t>
      </w:r>
    </w:p>
    <w:p w:rsidR="479745AE" w:rsidP="4088305C" w:rsidRDefault="479745AE" w14:paraId="3781EFA9" w14:textId="1574ED10">
      <w:pPr>
        <w:shd w:val="clear" w:color="auto" w:fill="FFFFFF" w:themeFill="background1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  <w:r w:rsidRPr="4088305C" w:rsidR="47974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Zachęcamy do zapoznania się z informacjami na stronie</w:t>
      </w:r>
      <w:r w:rsidRPr="4088305C" w:rsidR="72059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 oraz do zapisu!</w:t>
      </w:r>
    </w:p>
    <w:p w:rsidR="4088305C" w:rsidRDefault="4088305C" w14:paraId="1996ABC3" w14:textId="7FA804D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90A0B7"/>
    <w:rsid w:val="0AD5EE69"/>
    <w:rsid w:val="0D140043"/>
    <w:rsid w:val="0DC2940D"/>
    <w:rsid w:val="138B6F05"/>
    <w:rsid w:val="1E555F20"/>
    <w:rsid w:val="2E573EFF"/>
    <w:rsid w:val="3490A0B7"/>
    <w:rsid w:val="35D6F069"/>
    <w:rsid w:val="4088305C"/>
    <w:rsid w:val="479745AE"/>
    <w:rsid w:val="5B8C16DF"/>
    <w:rsid w:val="5D310C9C"/>
    <w:rsid w:val="663A82E1"/>
    <w:rsid w:val="6FE8AE35"/>
    <w:rsid w:val="720596BC"/>
    <w:rsid w:val="750E9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F36F"/>
  <w15:chartTrackingRefBased/>
  <w15:docId w15:val="{8B02ECAE-24A8-4274-9B99-E36CF90E11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088305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2026-02-06T09:01:37.9954238Z</dcterms:created>
  <dcterms:modified xsi:type="dcterms:W3CDTF">2026-02-06T09:46:16.9420837Z</dcterms:modified>
  <dc:creator>Malwina Wolszczak</dc:creator>
  <lastModifiedBy>Malwina Wolszczak</lastModifiedBy>
</coreProperties>
</file>